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BE0D" w14:textId="16C57472" w:rsidR="00876B90" w:rsidRPr="002D1899" w:rsidRDefault="002D1899" w:rsidP="00876B90">
      <w:pPr>
        <w:spacing w:after="0" w:line="240" w:lineRule="auto"/>
        <w:jc w:val="both"/>
        <w:outlineLvl w:val="1"/>
        <w:rPr>
          <w:rFonts w:ascii="Arial" w:eastAsia="Times New Roman" w:hAnsi="Arial" w:cs="Arial"/>
          <w:b/>
          <w:bCs/>
          <w:sz w:val="24"/>
          <w:szCs w:val="24"/>
        </w:rPr>
      </w:pPr>
      <w:r w:rsidRPr="002D1899">
        <w:rPr>
          <w:rFonts w:ascii="Arial" w:eastAsia="Times New Roman" w:hAnsi="Arial" w:cs="Arial"/>
          <w:b/>
          <w:bCs/>
          <w:sz w:val="24"/>
          <w:szCs w:val="24"/>
        </w:rPr>
        <w:t>DIGITAL MILLENNIUM COPYRIGHT ACT NOTICE</w:t>
      </w:r>
    </w:p>
    <w:p w14:paraId="10237618" w14:textId="2EB7F5B0" w:rsidR="008B326E" w:rsidRPr="002D1899" w:rsidRDefault="008B326E" w:rsidP="00876B90">
      <w:pPr>
        <w:spacing w:before="100" w:beforeAutospacing="1" w:after="100" w:afterAutospacing="1" w:line="240" w:lineRule="auto"/>
        <w:jc w:val="both"/>
        <w:rPr>
          <w:rFonts w:ascii="Times New Roman" w:eastAsia="Times New Roman" w:hAnsi="Times New Roman" w:cs="Times New Roman"/>
        </w:rPr>
      </w:pPr>
      <w:r w:rsidRPr="002D1899">
        <w:rPr>
          <w:rFonts w:ascii="Calibri" w:eastAsia="Times New Roman" w:hAnsi="Calibri" w:cs="Calibri"/>
        </w:rPr>
        <w:t>MetroList Services</w:t>
      </w:r>
      <w:r w:rsidR="002D1899" w:rsidRPr="002D1899">
        <w:rPr>
          <w:rFonts w:ascii="Calibri" w:eastAsia="Times New Roman" w:hAnsi="Calibri" w:cs="Calibri"/>
        </w:rPr>
        <w:t>, Inc. (“MetroList”)</w:t>
      </w:r>
      <w:r w:rsidRPr="002D1899">
        <w:rPr>
          <w:rFonts w:ascii="Calibri" w:eastAsia="Times New Roman" w:hAnsi="Calibri" w:cs="Calibri"/>
        </w:rPr>
        <w:t xml:space="preserve"> respects the rights of all copyright holders and in this regard has adopted and implemented a policy that provides for the removal of content from this Web</w:t>
      </w:r>
      <w:r w:rsidR="002D1899">
        <w:rPr>
          <w:rFonts w:ascii="Calibri" w:eastAsia="Times New Roman" w:hAnsi="Calibri" w:cs="Calibri"/>
        </w:rPr>
        <w:t>s</w:t>
      </w:r>
      <w:r w:rsidRPr="002D1899">
        <w:rPr>
          <w:rFonts w:ascii="Calibri" w:eastAsia="Times New Roman" w:hAnsi="Calibri" w:cs="Calibri"/>
        </w:rPr>
        <w:t>ite under certain circumstances. If you believe that your work has been copied in a way that constitutes copyright infringement, please provide MetroList</w:t>
      </w:r>
      <w:r w:rsidR="002D1899" w:rsidRPr="002D1899">
        <w:rPr>
          <w:rFonts w:ascii="Calibri" w:eastAsia="Times New Roman" w:hAnsi="Calibri" w:cs="Calibri"/>
        </w:rPr>
        <w:t>’s</w:t>
      </w:r>
      <w:r w:rsidRPr="002D1899">
        <w:rPr>
          <w:rFonts w:ascii="Calibri" w:eastAsia="Times New Roman" w:hAnsi="Calibri" w:cs="Calibri"/>
        </w:rPr>
        <w:t xml:space="preserve"> Copyright Agent the following information required by the Digital Millennium Copyright Act, </w:t>
      </w:r>
      <w:r w:rsidR="00876B90" w:rsidRPr="00876B90">
        <w:rPr>
          <w:rFonts w:ascii="Calibri" w:eastAsia="Times New Roman" w:hAnsi="Calibri" w:cs="Calibri"/>
        </w:rPr>
        <w:t>Title 17, United States Code, Section 512</w:t>
      </w:r>
      <w:r w:rsidR="008A6ECF" w:rsidRPr="002D1899">
        <w:rPr>
          <w:rFonts w:ascii="Calibri" w:eastAsia="Times New Roman" w:hAnsi="Calibri" w:cs="Calibri"/>
        </w:rPr>
        <w:t xml:space="preserve"> et seq., the text of which may be found on the U.S. Copyright Office website at </w:t>
      </w:r>
      <w:hyperlink r:id="rId5" w:tgtFrame="_blank" w:history="1">
        <w:r w:rsidR="008A6ECF" w:rsidRPr="002D1899">
          <w:rPr>
            <w:rStyle w:val="Hyperlink"/>
            <w:rFonts w:ascii="Calibri" w:eastAsia="Times New Roman" w:hAnsi="Calibri" w:cs="Calibri"/>
            <w:b/>
            <w:bCs/>
          </w:rPr>
          <w:t>http://www.copyright.gov/legislation/dmca.pdf</w:t>
        </w:r>
      </w:hyperlink>
      <w:r w:rsidRPr="002D1899">
        <w:rPr>
          <w:rFonts w:ascii="Calibri" w:eastAsia="Times New Roman" w:hAnsi="Calibri" w:cs="Calibri"/>
        </w:rPr>
        <w:t>:</w:t>
      </w:r>
    </w:p>
    <w:p w14:paraId="3B76245A" w14:textId="77777777" w:rsidR="008B326E" w:rsidRPr="002D1899" w:rsidRDefault="008B326E" w:rsidP="00876B90">
      <w:pPr>
        <w:numPr>
          <w:ilvl w:val="0"/>
          <w:numId w:val="1"/>
        </w:numPr>
        <w:spacing w:before="100" w:beforeAutospacing="1" w:after="100" w:afterAutospacing="1" w:line="240" w:lineRule="auto"/>
        <w:ind w:left="360"/>
        <w:jc w:val="both"/>
        <w:rPr>
          <w:rFonts w:eastAsia="Times New Roman" w:cstheme="minorHAnsi"/>
        </w:rPr>
      </w:pPr>
      <w:r w:rsidRPr="002D1899">
        <w:rPr>
          <w:rFonts w:eastAsia="Times New Roman" w:cstheme="minorHAnsi"/>
        </w:rPr>
        <w:t>A physical or electronic signature of a person authorized to act on behalf of the owner of an exclusive right that is allegedly infringed;</w:t>
      </w:r>
    </w:p>
    <w:p w14:paraId="3E5D5BEC" w14:textId="77777777" w:rsidR="008B326E" w:rsidRPr="002D1899" w:rsidRDefault="008B326E" w:rsidP="00876B90">
      <w:pPr>
        <w:numPr>
          <w:ilvl w:val="0"/>
          <w:numId w:val="1"/>
        </w:numPr>
        <w:spacing w:before="100" w:beforeAutospacing="1" w:after="100" w:afterAutospacing="1" w:line="240" w:lineRule="auto"/>
        <w:ind w:left="360"/>
        <w:jc w:val="both"/>
        <w:rPr>
          <w:rFonts w:eastAsia="Times New Roman" w:cstheme="minorHAnsi"/>
        </w:rPr>
      </w:pPr>
      <w:r w:rsidRPr="002D1899">
        <w:rPr>
          <w:rFonts w:eastAsia="Times New Roman" w:cstheme="minorHAnsi"/>
        </w:rPr>
        <w:t>Identification of the copyrighted work claimed to have been infringed, or, if multiple copyrighted works at a single online site are covered by a single notification, a representative list of such works at that site;</w:t>
      </w:r>
    </w:p>
    <w:p w14:paraId="1E9C54AA" w14:textId="77777777" w:rsidR="008B326E" w:rsidRPr="002D1899" w:rsidRDefault="008B326E" w:rsidP="00876B90">
      <w:pPr>
        <w:numPr>
          <w:ilvl w:val="0"/>
          <w:numId w:val="1"/>
        </w:numPr>
        <w:spacing w:before="100" w:beforeAutospacing="1" w:after="100" w:afterAutospacing="1" w:line="240" w:lineRule="auto"/>
        <w:ind w:left="360"/>
        <w:jc w:val="both"/>
        <w:rPr>
          <w:rFonts w:eastAsia="Times New Roman" w:cstheme="minorHAnsi"/>
        </w:rPr>
      </w:pPr>
      <w:r w:rsidRPr="002D1899">
        <w:rPr>
          <w:rFonts w:eastAsia="Times New Roman" w:cstheme="minorHAnsi"/>
        </w:rPr>
        <w:t>Identification of the material that is claimed to be infringing or to be the subject of infringing activity, and information reasonably sufficient to permit us to locate the material;</w:t>
      </w:r>
    </w:p>
    <w:p w14:paraId="6E68AEC2" w14:textId="77777777" w:rsidR="008B326E" w:rsidRPr="002D1899" w:rsidRDefault="008B326E" w:rsidP="00876B90">
      <w:pPr>
        <w:numPr>
          <w:ilvl w:val="0"/>
          <w:numId w:val="1"/>
        </w:numPr>
        <w:spacing w:before="100" w:beforeAutospacing="1" w:after="100" w:afterAutospacing="1" w:line="240" w:lineRule="auto"/>
        <w:ind w:left="360"/>
        <w:jc w:val="both"/>
        <w:rPr>
          <w:rFonts w:eastAsia="Times New Roman" w:cstheme="minorHAnsi"/>
        </w:rPr>
      </w:pPr>
      <w:r w:rsidRPr="002D1899">
        <w:rPr>
          <w:rFonts w:eastAsia="Times New Roman" w:cstheme="minorHAnsi"/>
        </w:rPr>
        <w:t>Information reasonably sufficient to permit us to contact the complaining party (e.g., address, telephone number and email address);</w:t>
      </w:r>
    </w:p>
    <w:p w14:paraId="410540BD" w14:textId="77777777" w:rsidR="008B326E" w:rsidRPr="002D1899" w:rsidRDefault="008B326E" w:rsidP="00876B90">
      <w:pPr>
        <w:numPr>
          <w:ilvl w:val="0"/>
          <w:numId w:val="1"/>
        </w:numPr>
        <w:spacing w:before="100" w:beforeAutospacing="1" w:after="100" w:afterAutospacing="1" w:line="240" w:lineRule="auto"/>
        <w:ind w:left="360"/>
        <w:jc w:val="both"/>
        <w:rPr>
          <w:rFonts w:eastAsia="Times New Roman" w:cstheme="minorHAnsi"/>
        </w:rPr>
      </w:pPr>
      <w:r w:rsidRPr="002D1899">
        <w:rPr>
          <w:rFonts w:eastAsia="Times New Roman" w:cstheme="minorHAnsi"/>
        </w:rPr>
        <w:t>A statement that the complaining party has a good faith belief that use of the material is unauthorized; and</w:t>
      </w:r>
    </w:p>
    <w:p w14:paraId="40501AF4" w14:textId="761C2775" w:rsidR="008B326E" w:rsidRPr="002D1899" w:rsidRDefault="008B326E" w:rsidP="00876B90">
      <w:pPr>
        <w:numPr>
          <w:ilvl w:val="0"/>
          <w:numId w:val="1"/>
        </w:numPr>
        <w:spacing w:before="100" w:beforeAutospacing="1" w:after="100" w:afterAutospacing="1" w:line="240" w:lineRule="auto"/>
        <w:ind w:left="360"/>
        <w:jc w:val="both"/>
        <w:rPr>
          <w:rFonts w:eastAsia="Times New Roman" w:cstheme="minorHAnsi"/>
        </w:rPr>
      </w:pPr>
      <w:r w:rsidRPr="002D1899">
        <w:rPr>
          <w:rFonts w:eastAsia="Times New Roman" w:cstheme="minorHAnsi"/>
        </w:rPr>
        <w:t>A statement that the information in the notification is accurate, and under penalty of perjury, that the complaining party is authorized to act on behalf of the owner of an exclusive right that is allegedly infringed.</w:t>
      </w:r>
    </w:p>
    <w:p w14:paraId="31229BF5" w14:textId="647DC8E6" w:rsidR="002D1899" w:rsidRPr="002D1899" w:rsidRDefault="002D1899" w:rsidP="002D1899">
      <w:pPr>
        <w:spacing w:before="100" w:beforeAutospacing="1" w:after="100" w:afterAutospacing="1" w:line="240" w:lineRule="auto"/>
        <w:jc w:val="both"/>
        <w:rPr>
          <w:rFonts w:eastAsia="Times New Roman" w:cstheme="minorHAnsi"/>
        </w:rPr>
      </w:pPr>
      <w:r w:rsidRPr="002D1899">
        <w:rPr>
          <w:rFonts w:eastAsia="Times New Roman" w:cstheme="minorHAnsi"/>
        </w:rPr>
        <w:t xml:space="preserve">If a notice of copyright infringement has been wrongly filed against you, you may submit a counter notification to </w:t>
      </w:r>
      <w:r>
        <w:rPr>
          <w:rFonts w:eastAsia="Times New Roman" w:cstheme="minorHAnsi"/>
        </w:rPr>
        <w:t>MetroList’s</w:t>
      </w:r>
      <w:r w:rsidRPr="002D1899">
        <w:rPr>
          <w:rFonts w:eastAsia="Times New Roman" w:cstheme="minorHAnsi"/>
        </w:rPr>
        <w:t xml:space="preserve"> </w:t>
      </w:r>
      <w:r>
        <w:rPr>
          <w:rFonts w:eastAsia="Times New Roman" w:cstheme="minorHAnsi"/>
        </w:rPr>
        <w:t>Copyright A</w:t>
      </w:r>
      <w:r w:rsidRPr="002D1899">
        <w:rPr>
          <w:rFonts w:eastAsia="Times New Roman" w:cstheme="minorHAnsi"/>
        </w:rPr>
        <w:t>gent. A valid counter notification is a written communication that incorporates the following elements:</w:t>
      </w:r>
    </w:p>
    <w:p w14:paraId="5A7D3BFA" w14:textId="20A6BB40" w:rsidR="008A6ECF" w:rsidRPr="002D1899" w:rsidRDefault="008A6ECF" w:rsidP="00876B90">
      <w:pPr>
        <w:numPr>
          <w:ilvl w:val="0"/>
          <w:numId w:val="1"/>
        </w:numPr>
        <w:spacing w:before="100" w:beforeAutospacing="1" w:after="100" w:afterAutospacing="1" w:line="240" w:lineRule="auto"/>
        <w:ind w:left="360"/>
        <w:jc w:val="both"/>
        <w:rPr>
          <w:rFonts w:eastAsia="Times New Roman" w:cstheme="minorHAnsi"/>
        </w:rPr>
      </w:pPr>
      <w:r w:rsidRPr="002D1899">
        <w:rPr>
          <w:rFonts w:eastAsia="Times New Roman" w:cstheme="minorHAnsi"/>
        </w:rPr>
        <w:t>A physical or electronic signature of the poster;</w:t>
      </w:r>
    </w:p>
    <w:p w14:paraId="376A4C75" w14:textId="410F61A5" w:rsidR="008A6ECF" w:rsidRPr="002D1899" w:rsidRDefault="002D1899" w:rsidP="00876B90">
      <w:pPr>
        <w:numPr>
          <w:ilvl w:val="0"/>
          <w:numId w:val="1"/>
        </w:numPr>
        <w:spacing w:before="100" w:beforeAutospacing="1" w:after="100" w:afterAutospacing="1" w:line="240" w:lineRule="auto"/>
        <w:ind w:left="360"/>
        <w:jc w:val="both"/>
        <w:rPr>
          <w:rFonts w:eastAsia="Times New Roman" w:cstheme="minorHAnsi"/>
        </w:rPr>
      </w:pPr>
      <w:r w:rsidRPr="002D1899">
        <w:rPr>
          <w:rFonts w:eastAsia="Times New Roman" w:cstheme="minorHAnsi"/>
        </w:rPr>
        <w:t>Identification of the material that has been removed or to which access has been disabled and the location at which the material appeared before it was removed or access to it was disabled;</w:t>
      </w:r>
    </w:p>
    <w:p w14:paraId="0621D1D5" w14:textId="5471F308" w:rsidR="002D1899" w:rsidRPr="002D1899" w:rsidRDefault="002D1899" w:rsidP="00876B90">
      <w:pPr>
        <w:numPr>
          <w:ilvl w:val="0"/>
          <w:numId w:val="1"/>
        </w:numPr>
        <w:spacing w:before="100" w:beforeAutospacing="1" w:after="100" w:afterAutospacing="1" w:line="240" w:lineRule="auto"/>
        <w:ind w:left="360"/>
        <w:jc w:val="both"/>
        <w:rPr>
          <w:rFonts w:eastAsia="Times New Roman" w:cstheme="minorHAnsi"/>
        </w:rPr>
      </w:pPr>
      <w:r w:rsidRPr="002D1899">
        <w:rPr>
          <w:rFonts w:eastAsia="Times New Roman" w:cstheme="minorHAnsi"/>
        </w:rPr>
        <w:t>A statement under penalty of perjury that you have a good faith belief that the material was removed or disabled as a result of mistake or misidentification;</w:t>
      </w:r>
    </w:p>
    <w:p w14:paraId="32855FCF" w14:textId="41B9633D" w:rsidR="002D1899" w:rsidRPr="002D1899" w:rsidRDefault="002D1899" w:rsidP="00876B90">
      <w:pPr>
        <w:numPr>
          <w:ilvl w:val="0"/>
          <w:numId w:val="1"/>
        </w:numPr>
        <w:spacing w:before="100" w:beforeAutospacing="1" w:after="100" w:afterAutospacing="1" w:line="240" w:lineRule="auto"/>
        <w:ind w:left="360"/>
        <w:jc w:val="both"/>
        <w:rPr>
          <w:rFonts w:eastAsia="Times New Roman" w:cstheme="minorHAnsi"/>
        </w:rPr>
      </w:pPr>
      <w:r w:rsidRPr="002D1899">
        <w:rPr>
          <w:rFonts w:eastAsia="Times New Roman" w:cstheme="minorHAnsi"/>
        </w:rPr>
        <w:t>Your name, address, and telephone number; a statement that you consent to the jurisdiction of federal district court for the judicial district in which your address is located, or if your address is outside of the U.S., for any judicial district in which the service provider may be found; and that you will accept service of process from the complainant.</w:t>
      </w:r>
    </w:p>
    <w:p w14:paraId="5755D54E" w14:textId="43ED9889" w:rsidR="008B326E" w:rsidRPr="002D1899" w:rsidRDefault="008B326E" w:rsidP="00876B90">
      <w:pPr>
        <w:spacing w:before="100" w:beforeAutospacing="1" w:after="100" w:afterAutospacing="1" w:line="240" w:lineRule="auto"/>
        <w:jc w:val="both"/>
        <w:rPr>
          <w:rFonts w:ascii="Times New Roman" w:eastAsia="Times New Roman" w:hAnsi="Times New Roman" w:cs="Times New Roman"/>
        </w:rPr>
      </w:pPr>
      <w:r w:rsidRPr="002D1899">
        <w:rPr>
          <w:rFonts w:ascii="Calibri" w:eastAsia="Times New Roman" w:hAnsi="Calibri" w:cs="Calibri"/>
        </w:rPr>
        <w:t>For copyright inquiries, including notification of claims of infringement, please contact MetroLis</w:t>
      </w:r>
      <w:r w:rsidR="002D1899" w:rsidRPr="002D1899">
        <w:rPr>
          <w:rFonts w:ascii="Calibri" w:eastAsia="Times New Roman" w:hAnsi="Calibri" w:cs="Calibri"/>
        </w:rPr>
        <w:t>t’s</w:t>
      </w:r>
      <w:r w:rsidRPr="002D1899">
        <w:rPr>
          <w:rFonts w:ascii="Calibri" w:eastAsia="Times New Roman" w:hAnsi="Calibri" w:cs="Calibri"/>
        </w:rPr>
        <w:t xml:space="preserve"> Copyright Agent at:</w:t>
      </w:r>
    </w:p>
    <w:p w14:paraId="12E4F598" w14:textId="77777777" w:rsidR="008B326E" w:rsidRPr="002D1899" w:rsidRDefault="008B326E" w:rsidP="00876B90">
      <w:pPr>
        <w:spacing w:after="0" w:line="240" w:lineRule="auto"/>
        <w:jc w:val="both"/>
        <w:rPr>
          <w:rFonts w:ascii="Times New Roman" w:eastAsia="Times New Roman" w:hAnsi="Times New Roman" w:cs="Times New Roman"/>
        </w:rPr>
      </w:pPr>
      <w:r w:rsidRPr="002D1899">
        <w:rPr>
          <w:rFonts w:ascii="Calibri" w:eastAsia="Times New Roman" w:hAnsi="Calibri" w:cs="Calibri"/>
        </w:rPr>
        <w:t>MetroList Services, Inc</w:t>
      </w:r>
    </w:p>
    <w:p w14:paraId="74AE7D0A" w14:textId="06E896A4" w:rsidR="008B326E" w:rsidRPr="002D1899" w:rsidRDefault="00884559" w:rsidP="00876B90">
      <w:pPr>
        <w:spacing w:after="0" w:line="240" w:lineRule="auto"/>
        <w:jc w:val="both"/>
        <w:rPr>
          <w:rFonts w:ascii="Times New Roman" w:eastAsia="Times New Roman" w:hAnsi="Times New Roman" w:cs="Times New Roman"/>
        </w:rPr>
      </w:pPr>
      <w:r>
        <w:rPr>
          <w:rFonts w:ascii="Calibri" w:eastAsia="Times New Roman" w:hAnsi="Calibri" w:cs="Calibri"/>
        </w:rPr>
        <w:t>PO Box 340340</w:t>
      </w:r>
    </w:p>
    <w:p w14:paraId="64FFEB02" w14:textId="25F648BC" w:rsidR="008B326E" w:rsidRPr="002D1899" w:rsidRDefault="008B326E" w:rsidP="00876B90">
      <w:pPr>
        <w:spacing w:after="0" w:line="240" w:lineRule="auto"/>
        <w:jc w:val="both"/>
        <w:rPr>
          <w:rFonts w:ascii="Calibri" w:eastAsia="Times New Roman" w:hAnsi="Calibri" w:cs="Calibri"/>
        </w:rPr>
      </w:pPr>
      <w:r w:rsidRPr="002D1899">
        <w:rPr>
          <w:rFonts w:ascii="Calibri" w:eastAsia="Times New Roman" w:hAnsi="Calibri" w:cs="Calibri"/>
        </w:rPr>
        <w:t>Sacramento, CA 9583</w:t>
      </w:r>
      <w:r w:rsidR="005B6137">
        <w:rPr>
          <w:rFonts w:ascii="Calibri" w:eastAsia="Times New Roman" w:hAnsi="Calibri" w:cs="Calibri"/>
        </w:rPr>
        <w:t>4</w:t>
      </w:r>
    </w:p>
    <w:p w14:paraId="35B8AAA8" w14:textId="7B37A659" w:rsidR="00876B90" w:rsidRPr="002D1899" w:rsidRDefault="00876B90" w:rsidP="002D1899">
      <w:pPr>
        <w:spacing w:after="0" w:line="240" w:lineRule="auto"/>
        <w:jc w:val="both"/>
        <w:rPr>
          <w:rFonts w:ascii="Calibri" w:eastAsia="Times New Roman" w:hAnsi="Calibri" w:cs="Calibri"/>
        </w:rPr>
      </w:pPr>
      <w:r w:rsidRPr="002D1899">
        <w:rPr>
          <w:rFonts w:ascii="Calibri" w:eastAsia="Times New Roman" w:hAnsi="Calibri" w:cs="Calibri"/>
        </w:rPr>
        <w:t>Attention: Copyright Agen</w:t>
      </w:r>
      <w:r w:rsidR="002D1899">
        <w:rPr>
          <w:rFonts w:ascii="Calibri" w:eastAsia="Times New Roman" w:hAnsi="Calibri" w:cs="Calibri"/>
        </w:rPr>
        <w:t>t</w:t>
      </w:r>
    </w:p>
    <w:p w14:paraId="48E787AA" w14:textId="77777777" w:rsidR="008B326E" w:rsidRPr="008B326E" w:rsidRDefault="008B326E">
      <w:pPr>
        <w:rPr>
          <w:b/>
        </w:rPr>
      </w:pPr>
    </w:p>
    <w:sectPr w:rsidR="008B326E" w:rsidRPr="008B3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5290"/>
    <w:multiLevelType w:val="multilevel"/>
    <w:tmpl w:val="4A006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B56DF8"/>
    <w:multiLevelType w:val="multilevel"/>
    <w:tmpl w:val="032289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6E"/>
    <w:rsid w:val="002D1899"/>
    <w:rsid w:val="005B6137"/>
    <w:rsid w:val="00820354"/>
    <w:rsid w:val="00876B90"/>
    <w:rsid w:val="00884559"/>
    <w:rsid w:val="008A6ECF"/>
    <w:rsid w:val="008B326E"/>
    <w:rsid w:val="00B64494"/>
    <w:rsid w:val="00FF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0DAA"/>
  <w15:chartTrackingRefBased/>
  <w15:docId w15:val="{14A87638-A5F9-4CCB-B42A-971D30A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32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26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76B90"/>
    <w:rPr>
      <w:color w:val="0563C1" w:themeColor="hyperlink"/>
      <w:u w:val="single"/>
    </w:rPr>
  </w:style>
  <w:style w:type="character" w:styleId="UnresolvedMention">
    <w:name w:val="Unresolved Mention"/>
    <w:basedOn w:val="DefaultParagraphFont"/>
    <w:uiPriority w:val="99"/>
    <w:semiHidden/>
    <w:unhideWhenUsed/>
    <w:rsid w:val="0087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3890">
      <w:bodyDiv w:val="1"/>
      <w:marLeft w:val="0"/>
      <w:marRight w:val="0"/>
      <w:marTop w:val="0"/>
      <w:marBottom w:val="0"/>
      <w:divBdr>
        <w:top w:val="none" w:sz="0" w:space="0" w:color="auto"/>
        <w:left w:val="none" w:sz="0" w:space="0" w:color="auto"/>
        <w:bottom w:val="none" w:sz="0" w:space="0" w:color="auto"/>
        <w:right w:val="none" w:sz="0" w:space="0" w:color="auto"/>
      </w:divBdr>
    </w:div>
    <w:div w:id="2564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yright.gov/legislation/dmc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Charisa Garbe</dc:creator>
  <cp:keywords/>
  <dc:description/>
  <cp:lastModifiedBy>Bob Greenspan</cp:lastModifiedBy>
  <cp:revision>3</cp:revision>
  <dcterms:created xsi:type="dcterms:W3CDTF">2021-05-27T20:25:00Z</dcterms:created>
  <dcterms:modified xsi:type="dcterms:W3CDTF">2021-05-27T20:37:00Z</dcterms:modified>
</cp:coreProperties>
</file>